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14F465D" w14:textId="64067583" w:rsidR="00D10A6F" w:rsidRPr="00D10A6F" w:rsidRDefault="002B5156" w:rsidP="00D10A6F">
      <w:pPr>
        <w:spacing w:after="200" w:line="300" w:lineRule="auto"/>
        <w:ind w:left="1416" w:hanging="1416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90094F">
        <w:rPr>
          <w:rFonts w:asciiTheme="minorHAnsi" w:hAnsiTheme="minorHAnsi" w:cstheme="minorHAnsi"/>
          <w:b/>
          <w:bCs/>
          <w:sz w:val="20"/>
          <w:szCs w:val="20"/>
        </w:rPr>
        <w:t xml:space="preserve">Černá na bílé s.r.o., Leskovec 29, Březová 74744, IČ: 09013172, </w:t>
      </w:r>
      <w:r w:rsidR="00D10A6F">
        <w:rPr>
          <w:rFonts w:asciiTheme="minorHAnsi" w:hAnsiTheme="minorHAnsi" w:cstheme="minorHAnsi"/>
          <w:b/>
          <w:bCs/>
          <w:sz w:val="20"/>
          <w:szCs w:val="20"/>
        </w:rPr>
        <w:t xml:space="preserve">DIČ: CZ09013172 </w:t>
      </w:r>
      <w:r w:rsidR="00D10A6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</w:t>
      </w:r>
      <w:r w:rsidR="00D10A6F">
        <w:rPr>
          <w:rFonts w:asciiTheme="minorHAnsi" w:hAnsiTheme="minorHAnsi" w:cstheme="minorHAnsi"/>
          <w:b/>
          <w:bCs/>
          <w:sz w:val="20"/>
          <w:szCs w:val="20"/>
          <w:lang w:val="cs-CZ"/>
        </w:rPr>
        <w:t>tel: 608 466 934, cernanabile@seznam.cz</w:t>
      </w:r>
      <w:r w:rsidR="00D10A6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F828423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 w:rsidR="006171DB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číslo objednávky: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171DB"/>
    <w:rsid w:val="00677F13"/>
    <w:rsid w:val="0090094F"/>
    <w:rsid w:val="00D10A6F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Tereza Paverova</cp:lastModifiedBy>
  <cp:revision>6</cp:revision>
  <dcterms:created xsi:type="dcterms:W3CDTF">2022-11-16T16:07:00Z</dcterms:created>
  <dcterms:modified xsi:type="dcterms:W3CDTF">2023-01-13T18:35:00Z</dcterms:modified>
</cp:coreProperties>
</file>